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656" w:rsidRDefault="00D15656" w:rsidP="00D156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Извещение о продаже имущества</w:t>
      </w:r>
    </w:p>
    <w:p w:rsidR="00D15656" w:rsidRDefault="00D15656" w:rsidP="00D156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путем проведения запроса цен</w:t>
      </w:r>
    </w:p>
    <w:p w:rsidR="00390A09" w:rsidRDefault="00390A09" w:rsidP="00D156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15656" w:rsidRDefault="00D15656" w:rsidP="00D15656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от «</w:t>
      </w:r>
      <w:r w:rsidR="00B66647">
        <w:rPr>
          <w:rFonts w:ascii="ArialMT" w:hAnsi="ArialMT" w:cs="ArialMT"/>
          <w:color w:val="000000"/>
          <w:sz w:val="24"/>
          <w:szCs w:val="24"/>
        </w:rPr>
        <w:t>___</w:t>
      </w:r>
      <w:r>
        <w:rPr>
          <w:rFonts w:ascii="ArialMT" w:hAnsi="ArialMT" w:cs="ArialMT"/>
          <w:color w:val="000000"/>
          <w:sz w:val="24"/>
          <w:szCs w:val="24"/>
        </w:rPr>
        <w:t>»</w:t>
      </w:r>
      <w:r w:rsidR="009F31C1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16550A">
        <w:rPr>
          <w:rFonts w:ascii="ArialMT" w:hAnsi="ArialMT" w:cs="ArialMT"/>
          <w:color w:val="000000"/>
          <w:sz w:val="24"/>
          <w:szCs w:val="24"/>
        </w:rPr>
        <w:t>__________</w:t>
      </w:r>
      <w:r>
        <w:rPr>
          <w:rFonts w:ascii="ArialMT" w:hAnsi="ArialMT" w:cs="ArialMT"/>
          <w:color w:val="000000"/>
          <w:sz w:val="24"/>
          <w:szCs w:val="24"/>
        </w:rPr>
        <w:t>20</w:t>
      </w:r>
      <w:r w:rsidR="00390A09">
        <w:rPr>
          <w:rFonts w:ascii="ArialMT" w:hAnsi="ArialMT" w:cs="ArialMT"/>
          <w:color w:val="000000"/>
          <w:sz w:val="24"/>
          <w:szCs w:val="24"/>
        </w:rPr>
        <w:t>2</w:t>
      </w:r>
      <w:r w:rsidR="00CC0C34">
        <w:rPr>
          <w:rFonts w:ascii="ArialMT" w:hAnsi="ArialMT" w:cs="ArialMT"/>
          <w:color w:val="000000"/>
          <w:sz w:val="24"/>
          <w:szCs w:val="24"/>
        </w:rPr>
        <w:t>1</w:t>
      </w:r>
      <w:r>
        <w:rPr>
          <w:rFonts w:ascii="ArialMT" w:hAnsi="ArialMT" w:cs="ArialMT"/>
          <w:color w:val="000000"/>
          <w:sz w:val="24"/>
          <w:szCs w:val="24"/>
        </w:rPr>
        <w:t xml:space="preserve"> №</w:t>
      </w:r>
      <w:r w:rsidR="009F31C1">
        <w:rPr>
          <w:rFonts w:ascii="ArialMT" w:hAnsi="ArialMT" w:cs="ArialMT"/>
          <w:color w:val="000000"/>
          <w:sz w:val="24"/>
          <w:szCs w:val="24"/>
        </w:rPr>
        <w:t>___</w:t>
      </w:r>
      <w:r>
        <w:rPr>
          <w:rFonts w:ascii="ArialMT" w:hAnsi="ArialMT" w:cs="ArialMT"/>
          <w:color w:val="000000"/>
          <w:sz w:val="24"/>
          <w:szCs w:val="24"/>
        </w:rPr>
        <w:t>___</w:t>
      </w:r>
    </w:p>
    <w:p w:rsidR="00D15656" w:rsidRDefault="00D15656" w:rsidP="00D156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15656" w:rsidRDefault="00D15656" w:rsidP="0046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Организатор запроса цен в лице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[</w:t>
      </w:r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АО «Интер РАО-</w:t>
      </w:r>
      <w:proofErr w:type="spellStart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Электрогенерация</w:t>
      </w:r>
      <w:proofErr w:type="spellEnd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» филиала «</w:t>
      </w:r>
      <w:proofErr w:type="spellStart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Харанорская</w:t>
      </w:r>
      <w:proofErr w:type="spellEnd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ГРЭС»</w:t>
      </w:r>
      <w:r w:rsidR="007C5A24" w:rsidRPr="007C5A2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ИНН 7704784450, почтовый адрес Организатора: </w:t>
      </w:r>
      <w:proofErr w:type="gramStart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674520,Забайкальский</w:t>
      </w:r>
      <w:proofErr w:type="gramEnd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край, </w:t>
      </w:r>
      <w:proofErr w:type="spellStart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Оловяннинский</w:t>
      </w:r>
      <w:proofErr w:type="spellEnd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пгт</w:t>
      </w:r>
      <w:proofErr w:type="spellEnd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. Ясногорск, Филиал «</w:t>
      </w:r>
      <w:proofErr w:type="spellStart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Харанорская</w:t>
      </w:r>
      <w:proofErr w:type="spellEnd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ГРЭС»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] </w:t>
      </w:r>
      <w:r>
        <w:rPr>
          <w:rFonts w:ascii="ArialMT" w:hAnsi="ArialMT" w:cs="ArialMT"/>
          <w:color w:val="000000"/>
          <w:sz w:val="24"/>
          <w:szCs w:val="24"/>
        </w:rPr>
        <w:t>(далее – Организатор) настоящим объявляет</w:t>
      </w:r>
      <w:r w:rsidR="007C5A2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о проведении конкурентной процедуры открытого запроса цен (далее – ОЗЦ), и</w:t>
      </w:r>
      <w:r w:rsidR="007C5A2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в этой связи приглашает юридических лиц (ЮЛ)/индивидуальных</w:t>
      </w:r>
      <w:r w:rsidR="007C5A2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предпринимателей (ИП)/физических лиц к участию в ОЗЦ путем подачи</w:t>
      </w:r>
      <w:r w:rsidR="007C5A2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предложений по покупке следующего имущества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(далее – Имущество):</w:t>
      </w:r>
    </w:p>
    <w:p w:rsidR="00D15656" w:rsidRDefault="00D15656" w:rsidP="00D1565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38"/>
        <w:gridCol w:w="1988"/>
        <w:gridCol w:w="1537"/>
        <w:gridCol w:w="1621"/>
        <w:gridCol w:w="3242"/>
        <w:gridCol w:w="708"/>
      </w:tblGrid>
      <w:tr w:rsidR="00D15656" w:rsidTr="005B1478">
        <w:trPr>
          <w:trHeight w:val="850"/>
        </w:trPr>
        <w:tc>
          <w:tcPr>
            <w:tcW w:w="538" w:type="dxa"/>
          </w:tcPr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№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п/п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</w:tcPr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Наименование объекта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имущества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Инвентарный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номер (при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наличии)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Начальная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(минимальная)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цена, руб. с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НДС)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</w:tcPr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Характеристика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708" w:type="dxa"/>
          </w:tcPr>
          <w:p w:rsidR="00D15656" w:rsidRDefault="007C5A24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№ лота</w:t>
            </w:r>
          </w:p>
        </w:tc>
      </w:tr>
      <w:tr w:rsidR="007C5A24" w:rsidTr="005B1478">
        <w:tc>
          <w:tcPr>
            <w:tcW w:w="538" w:type="dxa"/>
          </w:tcPr>
          <w:p w:rsidR="007C5A24" w:rsidRDefault="007C5A24" w:rsidP="007C5A2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:rsidR="007C5A24" w:rsidRDefault="007C5A24" w:rsidP="007C5A2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1</w:t>
            </w:r>
          </w:p>
          <w:p w:rsidR="007C5A24" w:rsidRDefault="007C5A24" w:rsidP="007C5A2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</w:tcPr>
          <w:p w:rsidR="007C5A24" w:rsidRPr="00CC5DD3" w:rsidRDefault="00622840" w:rsidP="007C5A24">
            <w:r w:rsidRPr="00622840">
              <w:rPr>
                <w:rFonts w:ascii="Times New Roman" w:eastAsia="Times New Roman" w:hAnsi="Times New Roman" w:cs="Times New Roman"/>
                <w:lang w:eastAsia="ru-RU"/>
              </w:rPr>
              <w:t>Агрегат сварочный АСД-3</w:t>
            </w:r>
          </w:p>
        </w:tc>
        <w:tc>
          <w:tcPr>
            <w:tcW w:w="1537" w:type="dxa"/>
          </w:tcPr>
          <w:p w:rsidR="007C5A24" w:rsidRDefault="00622840" w:rsidP="007C5A24">
            <w:r w:rsidRPr="00622840">
              <w:rPr>
                <w:rFonts w:ascii="Times New Roman" w:eastAsia="Times New Roman" w:hAnsi="Times New Roman" w:cs="Times New Roman"/>
                <w:lang w:eastAsia="ru-RU"/>
              </w:rPr>
              <w:t>13/00003331</w:t>
            </w:r>
          </w:p>
        </w:tc>
        <w:tc>
          <w:tcPr>
            <w:tcW w:w="1621" w:type="dxa"/>
          </w:tcPr>
          <w:p w:rsidR="007C5A24" w:rsidRPr="00561D16" w:rsidRDefault="00622840" w:rsidP="007C5A24">
            <w:r w:rsidRPr="00622840">
              <w:rPr>
                <w:rFonts w:ascii="Times New Roman" w:eastAsia="Times New Roman" w:hAnsi="Times New Roman" w:cs="Times New Roman"/>
                <w:lang w:eastAsia="ru-RU"/>
              </w:rPr>
              <w:t>48 272,80</w:t>
            </w:r>
          </w:p>
        </w:tc>
        <w:tc>
          <w:tcPr>
            <w:tcW w:w="3242" w:type="dxa"/>
          </w:tcPr>
          <w:p w:rsidR="007C5A24" w:rsidRDefault="00622840" w:rsidP="007C5A24">
            <w:r w:rsidRPr="00DA11CC">
              <w:t>г/в 1990, двигатель №658212, цвет кузова серый, конструкторская масса 2400 кг, гос.№ ЕЕ 57-05 75</w:t>
            </w:r>
          </w:p>
        </w:tc>
        <w:tc>
          <w:tcPr>
            <w:tcW w:w="708" w:type="dxa"/>
          </w:tcPr>
          <w:p w:rsidR="007C5A24" w:rsidRDefault="00622840" w:rsidP="007C5A2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10</w:t>
            </w:r>
          </w:p>
        </w:tc>
      </w:tr>
    </w:tbl>
    <w:p w:rsidR="00D15656" w:rsidRDefault="00D15656" w:rsidP="00D156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Проведение и участие в ОЗЦ осуществляется на электронной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корпоративной торговой площадке Группы «Интер РАО», размещенной в сети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Интернет по адресу: </w:t>
      </w:r>
      <w:r>
        <w:rPr>
          <w:rFonts w:ascii="ArialMT" w:hAnsi="ArialMT" w:cs="ArialMT"/>
          <w:color w:val="0000FF"/>
          <w:sz w:val="24"/>
          <w:szCs w:val="24"/>
        </w:rPr>
        <w:t xml:space="preserve">http://etp.interrao-zakupki.ru </w:t>
      </w:r>
      <w:r>
        <w:rPr>
          <w:rFonts w:ascii="ArialMT" w:hAnsi="ArialMT" w:cs="ArialMT"/>
          <w:color w:val="000000"/>
          <w:sz w:val="24"/>
          <w:szCs w:val="24"/>
        </w:rPr>
        <w:t>(далее – ЭТП).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Для принятия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участия в ОЗЦ Участнику требуется пройти регистрацию на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ЭТП и подать через личный кабинет Участника на ЭТП предложение по покупке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Имущества (далее – Предложение).Прохождение Участником регистрации на ЭТП и подача им Предложения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выражает его согласие с порядком участия в ОЗЦ в соответствии с настоящим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извещением и Регламентом работы на ЭТП. Указанный регламент доступен к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ознакомлению на стартовой странице ЭТП.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3. Имущество на праве собственности принадлежит </w:t>
      </w:r>
      <w:r w:rsidR="00480F12" w:rsidRPr="00480F12">
        <w:rPr>
          <w:rFonts w:ascii="ArialMT" w:hAnsi="ArialMT" w:cs="ArialMT"/>
          <w:color w:val="000000"/>
          <w:sz w:val="24"/>
          <w:szCs w:val="24"/>
        </w:rPr>
        <w:t>АО «Интер РАО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Электрогенерация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>» филиала «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Харанорская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 ГРЭС»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] </w:t>
      </w:r>
      <w:r>
        <w:rPr>
          <w:rFonts w:ascii="ArialMT" w:hAnsi="ArialMT" w:cs="ArialMT"/>
          <w:color w:val="000000"/>
          <w:sz w:val="24"/>
          <w:szCs w:val="24"/>
        </w:rPr>
        <w:t>(далее – Продавец).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4. Местонахождение и условия передачи Имущества: </w:t>
      </w:r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674520, Забайкальский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кр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,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Оловяннинский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 р-н,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пгт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>. Ясногорск, Филиал «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Харанорская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 ГРЭС</w:t>
      </w:r>
      <w:r w:rsidR="00480F12">
        <w:rPr>
          <w:rFonts w:ascii="ArialMT" w:hAnsi="ArialMT" w:cs="ArialMT"/>
          <w:color w:val="000000"/>
          <w:sz w:val="24"/>
          <w:szCs w:val="24"/>
        </w:rPr>
        <w:t>», территория АТХ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Местонахождение Организатора: </w:t>
      </w:r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674520, Забайкальский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кр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,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Оловяннинский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 р-н,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пгт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>. Ясногорск, Филиал «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Харанорская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 ГРЭС</w:t>
      </w:r>
      <w:r w:rsidR="00480F12">
        <w:rPr>
          <w:rFonts w:ascii="ArialMT" w:hAnsi="ArialMT" w:cs="ArialMT"/>
          <w:color w:val="000000"/>
          <w:sz w:val="24"/>
          <w:szCs w:val="24"/>
        </w:rPr>
        <w:t>».</w:t>
      </w:r>
    </w:p>
    <w:p w:rsidR="00B11FA9" w:rsidRPr="00B11FA9" w:rsidRDefault="00D15656" w:rsidP="00B1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По организационным вопросам можно обращаться к представителю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Организатора: </w:t>
      </w:r>
      <w:bookmarkStart w:id="0" w:name="_Hlk67071808"/>
      <w:r w:rsidR="00B11FA9" w:rsidRPr="00B11FA9">
        <w:rPr>
          <w:rFonts w:ascii="ArialMT" w:hAnsi="ArialMT" w:cs="ArialMT"/>
          <w:i/>
          <w:color w:val="000000"/>
          <w:sz w:val="24"/>
          <w:szCs w:val="24"/>
        </w:rPr>
        <w:t>Кузьмин</w:t>
      </w:r>
      <w:r w:rsidR="00B11FA9">
        <w:rPr>
          <w:rFonts w:ascii="ArialMT" w:hAnsi="ArialMT" w:cs="ArialMT"/>
          <w:i/>
          <w:color w:val="000000"/>
          <w:sz w:val="24"/>
          <w:szCs w:val="24"/>
        </w:rPr>
        <w:t>ой</w:t>
      </w:r>
      <w:r w:rsidR="00B11FA9" w:rsidRPr="00B11FA9">
        <w:rPr>
          <w:rFonts w:ascii="ArialMT" w:hAnsi="ArialMT" w:cs="ArialMT"/>
          <w:i/>
          <w:color w:val="000000"/>
          <w:sz w:val="24"/>
          <w:szCs w:val="24"/>
        </w:rPr>
        <w:t xml:space="preserve"> Ларис</w:t>
      </w:r>
      <w:r w:rsidR="00B11FA9">
        <w:rPr>
          <w:rFonts w:ascii="ArialMT" w:hAnsi="ArialMT" w:cs="ArialMT"/>
          <w:i/>
          <w:color w:val="000000"/>
          <w:sz w:val="24"/>
          <w:szCs w:val="24"/>
        </w:rPr>
        <w:t>е</w:t>
      </w:r>
      <w:r w:rsidR="00B11FA9" w:rsidRPr="00B11FA9">
        <w:rPr>
          <w:rFonts w:ascii="ArialMT" w:hAnsi="ArialMT" w:cs="ArialMT"/>
          <w:i/>
          <w:color w:val="000000"/>
          <w:sz w:val="24"/>
          <w:szCs w:val="24"/>
        </w:rPr>
        <w:t xml:space="preserve"> Ивановн</w:t>
      </w:r>
      <w:r w:rsidR="00B11FA9">
        <w:rPr>
          <w:rFonts w:ascii="ArialMT" w:hAnsi="ArialMT" w:cs="ArialMT"/>
          <w:i/>
          <w:color w:val="000000"/>
          <w:sz w:val="24"/>
          <w:szCs w:val="24"/>
        </w:rPr>
        <w:t>е</w:t>
      </w:r>
      <w:r w:rsidR="00CC0C34">
        <w:rPr>
          <w:rFonts w:ascii="ArialMT" w:hAnsi="ArialMT" w:cs="ArialMT"/>
          <w:i/>
          <w:color w:val="000000"/>
          <w:sz w:val="24"/>
          <w:szCs w:val="24"/>
        </w:rPr>
        <w:t>,</w:t>
      </w:r>
      <w:r w:rsidR="00B11FA9" w:rsidRPr="00B11FA9">
        <w:rPr>
          <w:rFonts w:ascii="ArialMT" w:hAnsi="ArialMT" w:cs="ArialMT"/>
          <w:i/>
          <w:color w:val="000000"/>
          <w:sz w:val="24"/>
          <w:szCs w:val="24"/>
        </w:rPr>
        <w:t xml:space="preserve"> </w:t>
      </w:r>
      <w:r w:rsidR="00CC0C34">
        <w:rPr>
          <w:rFonts w:ascii="ArialMT" w:hAnsi="ArialMT" w:cs="ArialMT"/>
          <w:i/>
          <w:color w:val="000000"/>
          <w:sz w:val="24"/>
          <w:szCs w:val="24"/>
        </w:rPr>
        <w:t>с</w:t>
      </w:r>
      <w:r w:rsidR="00B11FA9" w:rsidRPr="00B11FA9">
        <w:rPr>
          <w:rFonts w:ascii="ArialMT" w:hAnsi="ArialMT" w:cs="ArialMT"/>
          <w:i/>
          <w:color w:val="000000"/>
          <w:sz w:val="24"/>
          <w:szCs w:val="24"/>
        </w:rPr>
        <w:t>пециалист</w:t>
      </w:r>
      <w:r w:rsidR="00B11FA9">
        <w:rPr>
          <w:rFonts w:ascii="ArialMT" w:hAnsi="ArialMT" w:cs="ArialMT"/>
          <w:i/>
          <w:color w:val="000000"/>
          <w:sz w:val="24"/>
          <w:szCs w:val="24"/>
        </w:rPr>
        <w:t>у</w:t>
      </w:r>
      <w:r w:rsidR="00B11FA9" w:rsidRPr="00B11FA9">
        <w:rPr>
          <w:rFonts w:ascii="ArialMT" w:hAnsi="ArialMT" w:cs="ArialMT"/>
          <w:i/>
          <w:color w:val="000000"/>
          <w:sz w:val="24"/>
          <w:szCs w:val="24"/>
        </w:rPr>
        <w:t xml:space="preserve"> 1 категории АХО</w:t>
      </w:r>
      <w:r w:rsidR="00B11FA9" w:rsidRPr="00B11FA9">
        <w:rPr>
          <w:rFonts w:ascii="ArialMT" w:hAnsi="ArialMT" w:cs="ArialMT"/>
          <w:color w:val="000000"/>
          <w:sz w:val="24"/>
          <w:szCs w:val="24"/>
        </w:rPr>
        <w:t xml:space="preserve"> </w:t>
      </w:r>
    </w:p>
    <w:bookmarkEnd w:id="0"/>
    <w:p w:rsidR="00D15656" w:rsidRPr="00480F12" w:rsidRDefault="00480F12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 w:rsidRPr="00480F12">
        <w:rPr>
          <w:rFonts w:ascii="ArialMT" w:hAnsi="ArialMT" w:cs="ArialMT"/>
          <w:i/>
          <w:color w:val="000000"/>
          <w:sz w:val="24"/>
          <w:szCs w:val="24"/>
        </w:rPr>
        <w:t>8 (30 253) 45-400 (62-3</w:t>
      </w:r>
      <w:r w:rsidR="00B11FA9">
        <w:rPr>
          <w:rFonts w:ascii="ArialMT" w:hAnsi="ArialMT" w:cs="ArialMT"/>
          <w:i/>
          <w:color w:val="000000"/>
          <w:sz w:val="24"/>
          <w:szCs w:val="24"/>
        </w:rPr>
        <w:t>0</w:t>
      </w:r>
      <w:r w:rsidRPr="00480F12">
        <w:rPr>
          <w:rFonts w:ascii="ArialMT" w:hAnsi="ArialMT" w:cs="ArialMT"/>
          <w:i/>
          <w:color w:val="000000"/>
          <w:sz w:val="24"/>
          <w:szCs w:val="24"/>
        </w:rPr>
        <w:t>0)</w:t>
      </w:r>
      <w:r>
        <w:rPr>
          <w:rFonts w:ascii="ArialMT" w:hAnsi="ArialMT" w:cs="ArialMT"/>
          <w:i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 w:rsidR="00B11FA9">
        <w:rPr>
          <w:rFonts w:ascii="ArialMT" w:hAnsi="ArialMT" w:cs="ArialMT"/>
          <w:i/>
          <w:iCs/>
          <w:color w:val="000000"/>
          <w:sz w:val="24"/>
          <w:szCs w:val="24"/>
        </w:rPr>
        <w:t>эл.адрес</w:t>
      </w:r>
      <w:proofErr w:type="spellEnd"/>
      <w:proofErr w:type="gramEnd"/>
      <w:r w:rsidR="00B11FA9">
        <w:rPr>
          <w:rFonts w:ascii="ArialMT" w:hAnsi="ArialMT" w:cs="ArialMT"/>
          <w:i/>
          <w:iCs/>
          <w:color w:val="000000"/>
          <w:sz w:val="24"/>
          <w:szCs w:val="24"/>
        </w:rPr>
        <w:t xml:space="preserve">. </w:t>
      </w:r>
      <w:r w:rsidR="00B11FA9" w:rsidRPr="00B11FA9">
        <w:rPr>
          <w:rFonts w:ascii="ArialMT" w:hAnsi="ArialMT" w:cs="ArialMT"/>
          <w:i/>
          <w:iCs/>
          <w:color w:val="000000"/>
          <w:sz w:val="24"/>
          <w:szCs w:val="24"/>
        </w:rPr>
        <w:t>kuzmina_li@interrao.ru</w:t>
      </w:r>
      <w:r w:rsidR="00D15656">
        <w:rPr>
          <w:rFonts w:ascii="Arial-ItalicMT" w:hAnsi="Arial-ItalicMT" w:cs="Arial-ItalicMT"/>
          <w:i/>
          <w:iCs/>
          <w:color w:val="000000"/>
          <w:sz w:val="24"/>
          <w:szCs w:val="24"/>
        </w:rPr>
        <w:t>.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5. Обеспечение исполнения обязательств Участника, вытекающих из его Предложения, осуществляется путем внесения обеспечительного платежа.</w:t>
      </w:r>
      <w:r w:rsidRPr="00D1565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D15656" w:rsidRP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Обеспечительный платеж вносится Участником без подписания отдельного</w:t>
      </w:r>
    </w:p>
    <w:p w:rsidR="00E41ED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договора на основании принятия Участником условий настоящего извещения. В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назначении платежа в платежном документе указывается «Обеспечительный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платеж для участия в конкурентной процедуре покупки (ОЗЦ) </w:t>
      </w:r>
      <w:r w:rsidR="00622840" w:rsidRPr="00622840">
        <w:rPr>
          <w:rFonts w:ascii="ArialMT" w:hAnsi="ArialMT" w:cs="ArialMT"/>
          <w:sz w:val="24"/>
          <w:szCs w:val="24"/>
          <w:u w:val="single"/>
        </w:rPr>
        <w:t>Агрегат сварочный АСД-3</w:t>
      </w:r>
      <w:r>
        <w:rPr>
          <w:rFonts w:ascii="ArialMT" w:hAnsi="ArialMT" w:cs="ArialMT"/>
          <w:sz w:val="24"/>
          <w:szCs w:val="24"/>
        </w:rPr>
        <w:t>.</w:t>
      </w:r>
    </w:p>
    <w:p w:rsidR="00E41ED6" w:rsidRPr="00FD0EB5" w:rsidRDefault="00D15656" w:rsidP="00E41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b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</w:rPr>
        <w:t>Обеспечительный платеж не является задатком в смысле Гражданского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кодекса РФ, а квалифицируется как иной, непоименованный способ обеспечения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исполнения обязательства Участника. На обеспечительный платеж не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начисляются и не выплачиваются проценты за пользование чужими денежными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средствами.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 w:rsidRPr="00FD0EB5">
        <w:rPr>
          <w:rFonts w:ascii="ArialMT" w:hAnsi="ArialMT" w:cs="ArialMT"/>
          <w:sz w:val="24"/>
          <w:szCs w:val="24"/>
          <w:u w:val="single"/>
        </w:rPr>
        <w:t xml:space="preserve">Размер </w:t>
      </w:r>
      <w:r w:rsidRPr="00FD0EB5">
        <w:rPr>
          <w:rFonts w:ascii="ArialMT" w:hAnsi="ArialMT" w:cs="ArialMT"/>
          <w:sz w:val="24"/>
          <w:szCs w:val="24"/>
          <w:u w:val="single"/>
        </w:rPr>
        <w:lastRenderedPageBreak/>
        <w:t>обеспечительного платежа составляет:</w:t>
      </w:r>
      <w:r>
        <w:rPr>
          <w:rFonts w:ascii="ArialMT" w:hAnsi="ArialMT" w:cs="ArialMT"/>
          <w:sz w:val="24"/>
          <w:szCs w:val="24"/>
        </w:rPr>
        <w:t xml:space="preserve"> </w:t>
      </w:r>
      <w:r w:rsidR="00622840" w:rsidRPr="00FD0EB5">
        <w:rPr>
          <w:rFonts w:ascii="ArialMT" w:hAnsi="ArialMT" w:cs="ArialMT"/>
          <w:b/>
          <w:sz w:val="24"/>
          <w:szCs w:val="24"/>
          <w:u w:val="single"/>
        </w:rPr>
        <w:t xml:space="preserve">4 </w:t>
      </w:r>
      <w:r w:rsidR="007D7183">
        <w:rPr>
          <w:rFonts w:ascii="ArialMT" w:hAnsi="ArialMT" w:cs="ArialMT"/>
          <w:b/>
          <w:sz w:val="24"/>
          <w:szCs w:val="24"/>
          <w:u w:val="single"/>
        </w:rPr>
        <w:t>8</w:t>
      </w:r>
      <w:r w:rsidR="00622840" w:rsidRPr="00FD0EB5">
        <w:rPr>
          <w:rFonts w:ascii="ArialMT" w:hAnsi="ArialMT" w:cs="ArialMT"/>
          <w:b/>
          <w:sz w:val="24"/>
          <w:szCs w:val="24"/>
          <w:u w:val="single"/>
        </w:rPr>
        <w:t>2</w:t>
      </w:r>
      <w:r w:rsidR="007D7183">
        <w:rPr>
          <w:rFonts w:ascii="ArialMT" w:hAnsi="ArialMT" w:cs="ArialMT"/>
          <w:b/>
          <w:sz w:val="24"/>
          <w:szCs w:val="24"/>
          <w:u w:val="single"/>
        </w:rPr>
        <w:t>7</w:t>
      </w:r>
      <w:r w:rsidRPr="00FD0EB5">
        <w:rPr>
          <w:rFonts w:ascii="ArialMT" w:hAnsi="ArialMT" w:cs="ArialMT"/>
          <w:b/>
          <w:sz w:val="24"/>
          <w:szCs w:val="24"/>
          <w:u w:val="single"/>
        </w:rPr>
        <w:t xml:space="preserve"> </w:t>
      </w:r>
      <w:r w:rsidR="00E41ED6" w:rsidRPr="00FD0EB5">
        <w:rPr>
          <w:rFonts w:ascii="ArialMT" w:hAnsi="ArialMT" w:cs="ArialMT"/>
          <w:b/>
          <w:sz w:val="24"/>
          <w:szCs w:val="24"/>
          <w:u w:val="single"/>
        </w:rPr>
        <w:t>(</w:t>
      </w:r>
      <w:r w:rsidR="00622840" w:rsidRPr="00FD0EB5">
        <w:rPr>
          <w:rFonts w:ascii="ArialMT" w:hAnsi="ArialMT" w:cs="ArialMT"/>
          <w:b/>
          <w:sz w:val="24"/>
          <w:szCs w:val="24"/>
          <w:u w:val="single"/>
        </w:rPr>
        <w:t>Четыре</w:t>
      </w:r>
      <w:r w:rsidR="00E41ED6" w:rsidRPr="00FD0EB5">
        <w:rPr>
          <w:rFonts w:ascii="ArialMT" w:hAnsi="ArialMT" w:cs="ArialMT"/>
          <w:b/>
          <w:sz w:val="24"/>
          <w:szCs w:val="24"/>
          <w:u w:val="single"/>
        </w:rPr>
        <w:t xml:space="preserve"> тысяч</w:t>
      </w:r>
      <w:r w:rsidR="00622840" w:rsidRPr="00FD0EB5">
        <w:rPr>
          <w:rFonts w:ascii="ArialMT" w:hAnsi="ArialMT" w:cs="ArialMT"/>
          <w:b/>
          <w:sz w:val="24"/>
          <w:szCs w:val="24"/>
          <w:u w:val="single"/>
        </w:rPr>
        <w:t>и</w:t>
      </w:r>
      <w:r w:rsidR="00E41ED6" w:rsidRPr="00FD0EB5">
        <w:rPr>
          <w:rFonts w:ascii="ArialMT" w:hAnsi="ArialMT" w:cs="ArialMT"/>
          <w:b/>
          <w:sz w:val="24"/>
          <w:szCs w:val="24"/>
          <w:u w:val="single"/>
        </w:rPr>
        <w:t xml:space="preserve"> </w:t>
      </w:r>
      <w:r w:rsidR="007D7183">
        <w:rPr>
          <w:rFonts w:ascii="ArialMT" w:hAnsi="ArialMT" w:cs="ArialMT"/>
          <w:b/>
          <w:sz w:val="24"/>
          <w:szCs w:val="24"/>
          <w:u w:val="single"/>
        </w:rPr>
        <w:t xml:space="preserve">восемьсот </w:t>
      </w:r>
      <w:r w:rsidR="00622840" w:rsidRPr="00FD0EB5">
        <w:rPr>
          <w:rFonts w:ascii="ArialMT" w:hAnsi="ArialMT" w:cs="ArialMT"/>
          <w:b/>
          <w:sz w:val="24"/>
          <w:szCs w:val="24"/>
          <w:u w:val="single"/>
        </w:rPr>
        <w:t>двадцать</w:t>
      </w:r>
      <w:r w:rsidR="00ED01AD" w:rsidRPr="00FD0EB5">
        <w:rPr>
          <w:rFonts w:ascii="ArialMT" w:hAnsi="ArialMT" w:cs="ArialMT"/>
          <w:b/>
          <w:sz w:val="24"/>
          <w:szCs w:val="24"/>
          <w:u w:val="single"/>
        </w:rPr>
        <w:t xml:space="preserve"> </w:t>
      </w:r>
      <w:r w:rsidR="007D7183">
        <w:rPr>
          <w:rFonts w:ascii="ArialMT" w:hAnsi="ArialMT" w:cs="ArialMT"/>
          <w:b/>
          <w:sz w:val="24"/>
          <w:szCs w:val="24"/>
          <w:u w:val="single"/>
        </w:rPr>
        <w:t>семь</w:t>
      </w:r>
      <w:r w:rsidR="00E41ED6" w:rsidRPr="00FD0EB5">
        <w:rPr>
          <w:rFonts w:ascii="ArialMT" w:hAnsi="ArialMT" w:cs="ArialMT"/>
          <w:b/>
          <w:sz w:val="24"/>
          <w:szCs w:val="24"/>
          <w:u w:val="single"/>
        </w:rPr>
        <w:t xml:space="preserve">) </w:t>
      </w:r>
      <w:r w:rsidRPr="00FD0EB5">
        <w:rPr>
          <w:rFonts w:ascii="ArialMT" w:hAnsi="ArialMT" w:cs="ArialMT"/>
          <w:b/>
          <w:sz w:val="24"/>
          <w:szCs w:val="24"/>
          <w:u w:val="single"/>
        </w:rPr>
        <w:t>руб.</w:t>
      </w:r>
      <w:r w:rsidR="007D7183">
        <w:rPr>
          <w:rFonts w:ascii="ArialMT" w:hAnsi="ArialMT" w:cs="ArialMT"/>
          <w:b/>
          <w:sz w:val="24"/>
          <w:szCs w:val="24"/>
          <w:u w:val="single"/>
        </w:rPr>
        <w:t>28</w:t>
      </w:r>
      <w:r w:rsidRPr="00FD0EB5">
        <w:rPr>
          <w:rFonts w:ascii="ArialMT" w:hAnsi="ArialMT" w:cs="ArialMT"/>
          <w:b/>
          <w:sz w:val="24"/>
          <w:szCs w:val="24"/>
          <w:u w:val="single"/>
        </w:rPr>
        <w:t xml:space="preserve"> коп.</w:t>
      </w:r>
      <w:r w:rsidR="00480F12" w:rsidRPr="00FD0EB5">
        <w:rPr>
          <w:rFonts w:ascii="ArialMT" w:hAnsi="ArialMT" w:cs="ArialMT"/>
          <w:b/>
          <w:sz w:val="24"/>
          <w:szCs w:val="24"/>
          <w:u w:val="single"/>
        </w:rPr>
        <w:t xml:space="preserve"> </w:t>
      </w:r>
      <w:r w:rsidR="007D7183">
        <w:rPr>
          <w:rFonts w:ascii="ArialMT" w:hAnsi="ArialMT" w:cs="ArialMT"/>
          <w:b/>
          <w:sz w:val="24"/>
          <w:szCs w:val="24"/>
          <w:u w:val="single"/>
        </w:rPr>
        <w:t>в</w:t>
      </w:r>
      <w:r w:rsidRPr="00FD0EB5">
        <w:rPr>
          <w:rFonts w:ascii="ArialMT" w:hAnsi="ArialMT" w:cs="ArialMT"/>
          <w:b/>
          <w:sz w:val="24"/>
          <w:szCs w:val="24"/>
          <w:u w:val="single"/>
        </w:rPr>
        <w:t xml:space="preserve"> </w:t>
      </w:r>
      <w:r w:rsidR="007D7183">
        <w:rPr>
          <w:rFonts w:ascii="ArialMT" w:hAnsi="ArialMT" w:cs="ArialMT"/>
          <w:b/>
          <w:sz w:val="24"/>
          <w:szCs w:val="24"/>
          <w:u w:val="single"/>
        </w:rPr>
        <w:t>т.ч.</w:t>
      </w:r>
      <w:r w:rsidRPr="00FD0EB5">
        <w:rPr>
          <w:rFonts w:ascii="ArialMT" w:hAnsi="ArialMT" w:cs="ArialMT"/>
          <w:b/>
          <w:sz w:val="24"/>
          <w:szCs w:val="24"/>
          <w:u w:val="single"/>
        </w:rPr>
        <w:t xml:space="preserve"> НДС </w:t>
      </w:r>
      <w:r w:rsidR="00622840" w:rsidRPr="00FD0EB5">
        <w:rPr>
          <w:rFonts w:ascii="ArialMT" w:hAnsi="ArialMT" w:cs="ArialMT"/>
          <w:b/>
          <w:sz w:val="24"/>
          <w:szCs w:val="24"/>
          <w:u w:val="single"/>
        </w:rPr>
        <w:t>804</w:t>
      </w:r>
      <w:r w:rsidR="00E41ED6" w:rsidRPr="00FD0EB5">
        <w:rPr>
          <w:rFonts w:ascii="ArialMT" w:hAnsi="ArialMT" w:cs="ArialMT"/>
          <w:b/>
          <w:sz w:val="24"/>
          <w:szCs w:val="24"/>
          <w:u w:val="single"/>
        </w:rPr>
        <w:t xml:space="preserve"> </w:t>
      </w:r>
      <w:r w:rsidRPr="00FD0EB5">
        <w:rPr>
          <w:rFonts w:ascii="ArialMT" w:hAnsi="ArialMT" w:cs="ArialMT"/>
          <w:b/>
          <w:sz w:val="24"/>
          <w:szCs w:val="24"/>
          <w:u w:val="single"/>
        </w:rPr>
        <w:t>руб.</w:t>
      </w:r>
      <w:r w:rsidR="00622840" w:rsidRPr="00FD0EB5">
        <w:rPr>
          <w:rFonts w:ascii="ArialMT" w:hAnsi="ArialMT" w:cs="ArialMT"/>
          <w:b/>
          <w:sz w:val="24"/>
          <w:szCs w:val="24"/>
          <w:u w:val="single"/>
        </w:rPr>
        <w:t>55</w:t>
      </w:r>
      <w:r w:rsidRPr="00FD0EB5">
        <w:rPr>
          <w:rFonts w:ascii="ArialMT" w:hAnsi="ArialMT" w:cs="ArialMT"/>
          <w:b/>
          <w:sz w:val="24"/>
          <w:szCs w:val="24"/>
          <w:u w:val="single"/>
        </w:rPr>
        <w:t xml:space="preserve"> коп.</w:t>
      </w:r>
      <w:r w:rsidR="00E41ED6" w:rsidRPr="00FD0EB5">
        <w:rPr>
          <w:rFonts w:ascii="ArialMT" w:hAnsi="ArialMT" w:cs="ArialMT"/>
          <w:b/>
          <w:sz w:val="24"/>
          <w:szCs w:val="24"/>
          <w:u w:val="single"/>
        </w:rPr>
        <w:t xml:space="preserve"> </w:t>
      </w:r>
    </w:p>
    <w:p w:rsidR="00D15656" w:rsidRPr="00FD0EB5" w:rsidRDefault="00D15656" w:rsidP="00E41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-ItalicMT" w:hAnsi="Arial-ItalicMT" w:cs="Arial-ItalicMT"/>
          <w:i/>
          <w:iCs/>
          <w:sz w:val="24"/>
          <w:szCs w:val="24"/>
          <w:u w:val="single"/>
        </w:rPr>
      </w:pPr>
      <w:r w:rsidRPr="00FD0EB5">
        <w:rPr>
          <w:rFonts w:ascii="ArialMT" w:hAnsi="ArialMT" w:cs="ArialMT"/>
          <w:b/>
          <w:sz w:val="24"/>
          <w:szCs w:val="24"/>
          <w:u w:val="single"/>
        </w:rPr>
        <w:t>Обеспечительный платеж должен быть перечислен на расчетный счет</w:t>
      </w:r>
    </w:p>
    <w:p w:rsidR="00E23FC0" w:rsidRPr="00E23FC0" w:rsidRDefault="00D15656" w:rsidP="00E23FC0">
      <w:pPr>
        <w:tabs>
          <w:tab w:val="num" w:pos="1571"/>
        </w:tabs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Организатора </w:t>
      </w:r>
      <w:r>
        <w:rPr>
          <w:rFonts w:ascii="ArialMT" w:hAnsi="ArialMT" w:cs="ArialMT"/>
          <w:sz w:val="24"/>
          <w:szCs w:val="24"/>
        </w:rPr>
        <w:t>по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следующим реквизитам: </w:t>
      </w:r>
      <w:r w:rsidR="00E23FC0"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АО «Интер РАО –</w:t>
      </w:r>
      <w:proofErr w:type="spellStart"/>
      <w:r w:rsidR="00E23FC0"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Электрогенерация</w:t>
      </w:r>
      <w:proofErr w:type="spellEnd"/>
      <w:r w:rsidR="00E23FC0"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»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Место нахождения: Российская Федерация, г. Москва.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Почтовый адрес: Российская Федерация, 119435, г. </w:t>
      </w:r>
      <w:proofErr w:type="gramStart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Москва,  ул.</w:t>
      </w:r>
      <w:proofErr w:type="gramEnd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Большая </w:t>
      </w:r>
      <w:proofErr w:type="spellStart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Пироговская</w:t>
      </w:r>
      <w:proofErr w:type="spellEnd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 д.27, стр.1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Адрес для счетов-фактур: Российская Федерация, 119435, г. Москва, 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ул. Большая </w:t>
      </w:r>
      <w:proofErr w:type="spellStart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Пироговская</w:t>
      </w:r>
      <w:proofErr w:type="spellEnd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 д.27, стр.1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ИНН 7704784450, КПП 770401001/</w:t>
      </w:r>
      <w:proofErr w:type="gramStart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997650001 ,ОГРН</w:t>
      </w:r>
      <w:proofErr w:type="gramEnd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1117746460358, ОКПО 92516444, ОКВЭД 35.11, ОКТМО 45383000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Банковские реквизиты: Банк ГПБ (АО) г. Москва, р/с 40702810692000024152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к/с 30101810200000000823, БИК 044525823.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Обеспечительные платежи возвращается Участникам на их расчетные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банковские счета, указанные в Предложениях, в течение 30 календарных дней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со дня подведения итогов ОЗЦ за исключением Участника, с которым заключен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договор купли-продажи Имущества по итогам проведения ОЗЦ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(обеспечительный платеж засчитывается в счет оплаты цены Имущества), а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также Участника (в том числе Победителя), который уклонился/отказался от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заключения (подписания) договора купли-продажи Имущества (далее – ДКП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Имущества), будучи обязанным заключить таковой согласно п. 9 настоящего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извещения. В последнем случае обеспечительный платеж в полном объеме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засчитывается в счет уплаты штрафа за неисполнение Участником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обязательства заключить ДКП Имущества.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Предложение по покупке Имущества должно быть сформовано в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соответствии с приложением № 1 к настоящему извещению и подписано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Участником лично или лицом, имеющим право в соответствии с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законодательством РФ действовать от лица Участника без доверенности, или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надлежащим образом уполномоченным им лицом на основании доверенности.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7. Предложение должно быть подано в срок до </w:t>
      </w:r>
      <w:r w:rsidR="001A191E">
        <w:rPr>
          <w:rFonts w:ascii="ArialMT" w:hAnsi="ArialMT" w:cs="ArialMT"/>
          <w:sz w:val="24"/>
          <w:szCs w:val="24"/>
        </w:rPr>
        <w:t>3</w:t>
      </w:r>
      <w:r w:rsidR="000C2FE1">
        <w:rPr>
          <w:rFonts w:ascii="ArialMT" w:hAnsi="ArialMT" w:cs="ArialMT"/>
          <w:sz w:val="24"/>
          <w:szCs w:val="24"/>
        </w:rPr>
        <w:t>1</w:t>
      </w:r>
      <w:r w:rsidR="007D7183">
        <w:rPr>
          <w:rFonts w:ascii="ArialMT" w:hAnsi="ArialMT" w:cs="ArialMT"/>
          <w:sz w:val="24"/>
          <w:szCs w:val="24"/>
        </w:rPr>
        <w:t>.</w:t>
      </w:r>
      <w:r w:rsidR="0016550A">
        <w:rPr>
          <w:rFonts w:ascii="ArialMT" w:hAnsi="ArialMT" w:cs="ArialMT"/>
          <w:sz w:val="24"/>
          <w:szCs w:val="24"/>
        </w:rPr>
        <w:t>0</w:t>
      </w:r>
      <w:r w:rsidR="001A191E">
        <w:rPr>
          <w:rFonts w:ascii="ArialMT" w:hAnsi="ArialMT" w:cs="ArialMT"/>
          <w:sz w:val="24"/>
          <w:szCs w:val="24"/>
        </w:rPr>
        <w:t>8</w:t>
      </w:r>
      <w:r w:rsidR="00E23FC0">
        <w:rPr>
          <w:rFonts w:ascii="ArialMT" w:hAnsi="ArialMT" w:cs="ArialMT"/>
          <w:sz w:val="24"/>
          <w:szCs w:val="24"/>
        </w:rPr>
        <w:t>.202</w:t>
      </w:r>
      <w:r w:rsidR="0016550A">
        <w:rPr>
          <w:rFonts w:ascii="ArialMT" w:hAnsi="ArialMT" w:cs="ArialMT"/>
          <w:sz w:val="24"/>
          <w:szCs w:val="24"/>
        </w:rPr>
        <w:t>1</w:t>
      </w:r>
      <w:r w:rsidR="00E23FC0">
        <w:rPr>
          <w:rFonts w:ascii="ArialMT" w:hAnsi="ArialMT" w:cs="ArialMT"/>
          <w:sz w:val="24"/>
          <w:szCs w:val="24"/>
        </w:rPr>
        <w:t>г.</w:t>
      </w:r>
      <w:r w:rsidR="00390A0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включительно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путем размещения в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личном кабинет Участника на ЭТП скан-образов подписанного в соответствии п.6 настоящего извещения Предложения, а также прилагаемых к нему документов: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платежного документа, подтверждающего внесение обеспеч</w:t>
      </w:r>
      <w:bookmarkStart w:id="1" w:name="_GoBack"/>
      <w:bookmarkEnd w:id="1"/>
      <w:r>
        <w:rPr>
          <w:rFonts w:ascii="ArialMT" w:hAnsi="ArialMT" w:cs="ArialMT"/>
          <w:sz w:val="24"/>
          <w:szCs w:val="24"/>
        </w:rPr>
        <w:t>ительного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платежа (согласно п. 5 настоящего извещения);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документа, удостоверяющего личность в соответствии с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законодательством;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учредительных документов со всеми изменениями и дополнениями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актуальными на дату подписания Предложения;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свидетельства о государственной регистрации ЮЛ/ИП;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документа, подтверждающего полномочия лица, подписавшего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Предложение на покупку Имущества (если применимо);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справки о цепочке собственников ЮЛ (включая конечных бенефициаров)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 форме приложения № 3 к настоящему извещению.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Не предоставление всех или любого из вышеуказанных документов может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быть основанием для отклонения Предложения комиссией по конкурентной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продаже Имущества.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Победителем ОЗЦ признается Участник, предложивший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наибольшую из конкурирующих цену за Имущество – при наличии двух и более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допущенных Участников (далее – Победитель). При конкурировании цен за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Имущество, ценой Предложения является та, которая заявлена Участником в 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личном кабинете на ЭТП по правилам Регламента работы на ЭТП.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При равности цен, предлагаемых Участниками, Победителем признается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Участник, который первым подал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Предложение в порядке п. 7 настоящего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Извещения.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В случае, когда к участию в ОЗЦ </w:t>
      </w:r>
      <w:r>
        <w:rPr>
          <w:rFonts w:ascii="ArialMT" w:hAnsi="ArialMT" w:cs="ArialMT"/>
          <w:sz w:val="24"/>
          <w:szCs w:val="24"/>
        </w:rPr>
        <w:lastRenderedPageBreak/>
        <w:t>допущен только один Участник, то на него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распространяются правила по заключению ДКП аналогично как для Победителя.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Победитель определяется решением комиссии по конкурентной продаже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Имущества простым большинством голосов в срок, указанный на ЭТП.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9. Победитель в течение 3 (трех) рабочих дней со дня его уведомления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через личный кабинет Участника на ЭТП о признании Победителем обязан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заключить (подписать) со своей стороны ДКП Имущества по форме приложения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№ 2 к настоящему извещению, с указанием цены, на основании заявления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которой он был признан Победителем.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 случае уклонения/отказа Победителя от заключения (подписания) ДКП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Организатор вправе заключить ДКП Имущества с Участником, которым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предложенная наибольшая до цены Победителя цена, и такой Участник в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течение 3 (трех) рабочих дней со дня его уведомления через личный кабинет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Участника на ЭТП обязан заключить (подписать) ДКП Имущества.</w:t>
      </w:r>
      <w:r w:rsidR="00390A0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 подтверждение заключения (подписания) ДКП Имущества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Победитель/Участник обязан в течение вышеуказанного срока разместить в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личном кабинете Участника на ЭТП скан-образ подписанного с его стороны ДКП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Имущества, а также почтовой квитанции, подтверждающей отправление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оригинала ДКП Имущества по адресу местонахождения Организатора, либо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представить ДКП Имущества нарочно.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Отказ Победителя /Участника от заключения ДКП Имущества вообще или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 заявленной им цене влечет наложение штрафа в порядке п. 5 настоящего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извещения.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10. Настоящее извещение не является извещением о проведении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торгов и не имеет соответствующих правовых последствий.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ОЗЦ не является разновидностью торгов и не подпадает под регулирование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статей 447-449 Гражданского кодекса Российской Федерации. У Организатора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или Продавца не возникает обязательств ДКП Имущества по итогам ОЗЦ.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Организатор/Продавец имеет право отказаться от всех полученных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предложений по любой причине или прекратить процедуру ОЗЦ в любой момент,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не неся при этом никакой ответственности перед Участниками.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11. Организатор оставляет за собой право вносить изменения в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настоящее извещение.</w:t>
      </w:r>
      <w:r w:rsidR="00E23FC0">
        <w:rPr>
          <w:rFonts w:ascii="ArialMT" w:hAnsi="ArialMT" w:cs="ArialMT"/>
          <w:sz w:val="24"/>
          <w:szCs w:val="24"/>
        </w:rPr>
        <w:t xml:space="preserve"> </w:t>
      </w:r>
    </w:p>
    <w:p w:rsidR="00E23FC0" w:rsidRDefault="00E23FC0" w:rsidP="00480F12">
      <w:pPr>
        <w:jc w:val="both"/>
        <w:rPr>
          <w:rFonts w:ascii="ArialMT" w:hAnsi="ArialMT" w:cs="ArialMT"/>
          <w:sz w:val="24"/>
          <w:szCs w:val="24"/>
        </w:rPr>
      </w:pPr>
    </w:p>
    <w:p w:rsidR="00D15656" w:rsidRDefault="00D15656" w:rsidP="00480F12">
      <w:pPr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Приложение: 1. Форма предложения по покупке Имущества на _л.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Проект договора купли-продажи Имущества на _ л.</w:t>
      </w:r>
    </w:p>
    <w:p w:rsidR="00D15656" w:rsidRPr="00E23FC0" w:rsidRDefault="00D15656" w:rsidP="00E23FC0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Форма справки о собственниках / бенефициарах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Участника на 1 л.</w:t>
      </w:r>
    </w:p>
    <w:sectPr w:rsidR="00D15656" w:rsidRPr="00E23FC0" w:rsidSect="005B14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56"/>
    <w:rsid w:val="000C2FE1"/>
    <w:rsid w:val="0016550A"/>
    <w:rsid w:val="001A191E"/>
    <w:rsid w:val="00390A09"/>
    <w:rsid w:val="003973C4"/>
    <w:rsid w:val="004618DE"/>
    <w:rsid w:val="00480F12"/>
    <w:rsid w:val="005B1478"/>
    <w:rsid w:val="00620AB4"/>
    <w:rsid w:val="00622840"/>
    <w:rsid w:val="006F2EF3"/>
    <w:rsid w:val="007C5A24"/>
    <w:rsid w:val="007D7183"/>
    <w:rsid w:val="008E1E51"/>
    <w:rsid w:val="009309B7"/>
    <w:rsid w:val="009537E1"/>
    <w:rsid w:val="009F31C1"/>
    <w:rsid w:val="00A64E39"/>
    <w:rsid w:val="00B11FA9"/>
    <w:rsid w:val="00B13652"/>
    <w:rsid w:val="00B4101C"/>
    <w:rsid w:val="00B66647"/>
    <w:rsid w:val="00B91F13"/>
    <w:rsid w:val="00BC008A"/>
    <w:rsid w:val="00CC0C34"/>
    <w:rsid w:val="00D15656"/>
    <w:rsid w:val="00DD7557"/>
    <w:rsid w:val="00E23FC0"/>
    <w:rsid w:val="00E41ED6"/>
    <w:rsid w:val="00ED01AD"/>
    <w:rsid w:val="00F261E4"/>
    <w:rsid w:val="00FD0EB5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DC99"/>
  <w15:chartTrackingRefBased/>
  <w15:docId w15:val="{09C4FA85-F9B0-46C5-9103-04F9B881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Будаева Любовь Михайловна</dc:creator>
  <cp:keywords/>
  <dc:description/>
  <cp:lastModifiedBy>Будаева Любовь Михайловна</cp:lastModifiedBy>
  <cp:revision>26</cp:revision>
  <dcterms:created xsi:type="dcterms:W3CDTF">2020-04-29T06:46:00Z</dcterms:created>
  <dcterms:modified xsi:type="dcterms:W3CDTF">2021-08-16T01:14:00Z</dcterms:modified>
</cp:coreProperties>
</file>